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887" w:rsidRDefault="00423887" w:rsidP="0042388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Cs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iCs/>
          <w:color w:val="000000"/>
          <w:sz w:val="32"/>
          <w:szCs w:val="32"/>
        </w:rPr>
        <w:t>Разъяснения для родителей по прохождению детей СПТ</w:t>
      </w:r>
    </w:p>
    <w:p w:rsidR="00423887" w:rsidRDefault="00423887" w:rsidP="004238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32"/>
          <w:szCs w:val="32"/>
        </w:rPr>
      </w:pPr>
    </w:p>
    <w:p w:rsidR="00423887" w:rsidRPr="00423887" w:rsidRDefault="00423887" w:rsidP="004238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32"/>
          <w:szCs w:val="32"/>
        </w:rPr>
      </w:pPr>
      <w:r w:rsidRPr="00423887">
        <w:rPr>
          <w:rFonts w:ascii="Times New Roman" w:hAnsi="Times New Roman" w:cs="Times New Roman"/>
          <w:iCs/>
          <w:color w:val="000000"/>
          <w:sz w:val="32"/>
          <w:szCs w:val="32"/>
        </w:rPr>
        <w:t>«Уважаемые родители! В образовательных организациях Российской Федерации ежегодно проводится масштабное тестирование социально значимых характеристик личности современных детей и подростков. Тестированию подлежат все обучающие с 7 классов, достигшие 13 лет, всех, без исключения, общеобразовательных организаций и организаций профессионального образования и обучения, а также организаций высшего образования.</w:t>
      </w:r>
    </w:p>
    <w:p w:rsidR="00423887" w:rsidRDefault="00423887" w:rsidP="004238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32"/>
          <w:szCs w:val="32"/>
        </w:rPr>
      </w:pPr>
      <w:r w:rsidRPr="00423887">
        <w:rPr>
          <w:rFonts w:ascii="Times New Roman" w:hAnsi="Times New Roman" w:cs="Times New Roman"/>
          <w:iCs/>
          <w:color w:val="000000"/>
          <w:sz w:val="32"/>
          <w:szCs w:val="32"/>
        </w:rPr>
        <w:t>Тестирование позволяет определить у обучающихся образовательных организаций наиболее сильные и ресурсные стороны личности, специфические поведенческие реакции в стрессовой ситуации, а также вероятность вовлечения в различные формы рискового поведения. Анализ результатов поможет организовать воспитательные и профилактические мероприятия для обеспечения психологического благополучия обучающихся и оказать им своевременную психолого-пе</w:t>
      </w:r>
      <w:r w:rsidR="0057749F">
        <w:rPr>
          <w:rFonts w:ascii="Times New Roman" w:hAnsi="Times New Roman" w:cs="Times New Roman"/>
          <w:iCs/>
          <w:color w:val="000000"/>
          <w:sz w:val="32"/>
          <w:szCs w:val="32"/>
        </w:rPr>
        <w:t>дагогическую помощь и поддержку</w:t>
      </w:r>
      <w:r w:rsidRPr="00423887">
        <w:rPr>
          <w:rFonts w:ascii="Times New Roman" w:hAnsi="Times New Roman" w:cs="Times New Roman"/>
          <w:iCs/>
          <w:color w:val="000000"/>
          <w:sz w:val="32"/>
          <w:szCs w:val="32"/>
        </w:rPr>
        <w:t>.</w:t>
      </w:r>
    </w:p>
    <w:p w:rsidR="0057749F" w:rsidRPr="0057749F" w:rsidRDefault="0057749F" w:rsidP="005774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32"/>
          <w:szCs w:val="32"/>
        </w:rPr>
      </w:pPr>
      <w:proofErr w:type="gramStart"/>
      <w:r w:rsidRPr="0057749F">
        <w:rPr>
          <w:rFonts w:ascii="Times New Roman" w:hAnsi="Times New Roman" w:cs="Times New Roman"/>
          <w:iCs/>
          <w:color w:val="000000"/>
          <w:sz w:val="32"/>
          <w:szCs w:val="32"/>
        </w:rPr>
        <w:t>Методика тестирования включает перечень вопросов, которые сформулированы на доступном для понима</w:t>
      </w:r>
      <w:r>
        <w:rPr>
          <w:rFonts w:ascii="Times New Roman" w:hAnsi="Times New Roman" w:cs="Times New Roman"/>
          <w:iCs/>
          <w:color w:val="000000"/>
          <w:sz w:val="32"/>
          <w:szCs w:val="32"/>
        </w:rPr>
        <w:t>ни</w:t>
      </w:r>
      <w:r w:rsidRPr="0057749F">
        <w:rPr>
          <w:rFonts w:ascii="Times New Roman" w:hAnsi="Times New Roman" w:cs="Times New Roman"/>
          <w:iCs/>
          <w:color w:val="000000"/>
          <w:sz w:val="32"/>
          <w:szCs w:val="32"/>
        </w:rPr>
        <w:t>я обучающихся языке.</w:t>
      </w:r>
      <w:proofErr w:type="gramEnd"/>
      <w:r w:rsidRPr="0057749F">
        <w:rPr>
          <w:rFonts w:ascii="Times New Roman" w:hAnsi="Times New Roman" w:cs="Times New Roman"/>
          <w:iCs/>
          <w:color w:val="000000"/>
          <w:sz w:val="32"/>
          <w:szCs w:val="32"/>
        </w:rPr>
        <w:t xml:space="preserve"> Длительность проведения учитывает возрастные особенности участников тестирования и</w:t>
      </w:r>
      <w:r>
        <w:rPr>
          <w:rFonts w:ascii="Times New Roman" w:hAnsi="Times New Roman" w:cs="Times New Roman"/>
          <w:iCs/>
          <w:color w:val="000000"/>
          <w:sz w:val="32"/>
          <w:szCs w:val="32"/>
        </w:rPr>
        <w:t xml:space="preserve"> не превышает продолжительность </w:t>
      </w:r>
      <w:r w:rsidRPr="0057749F">
        <w:rPr>
          <w:rFonts w:ascii="Times New Roman" w:hAnsi="Times New Roman" w:cs="Times New Roman"/>
          <w:iCs/>
          <w:color w:val="000000"/>
          <w:sz w:val="32"/>
          <w:szCs w:val="32"/>
        </w:rPr>
        <w:t>одного урока. Задача обучающегося – внимательно прочитать вопрос и выбрать вариант ответа. Правильных или неправильных ответов на вопросы не существует.</w:t>
      </w:r>
    </w:p>
    <w:p w:rsidR="0057749F" w:rsidRPr="0057749F" w:rsidRDefault="0057749F" w:rsidP="005774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32"/>
          <w:szCs w:val="32"/>
        </w:rPr>
      </w:pPr>
      <w:r w:rsidRPr="0057749F">
        <w:rPr>
          <w:rFonts w:ascii="Times New Roman" w:hAnsi="Times New Roman" w:cs="Times New Roman"/>
          <w:iCs/>
          <w:color w:val="000000"/>
          <w:sz w:val="32"/>
          <w:szCs w:val="32"/>
        </w:rPr>
        <w:t>Количественный подсчет осуществляется автоматически, что обеспечивает точность оценки.</w:t>
      </w:r>
    </w:p>
    <w:p w:rsidR="0057749F" w:rsidRPr="0057749F" w:rsidRDefault="0057749F" w:rsidP="005774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32"/>
          <w:szCs w:val="32"/>
        </w:rPr>
      </w:pPr>
      <w:r w:rsidRPr="0057749F">
        <w:rPr>
          <w:rFonts w:ascii="Times New Roman" w:hAnsi="Times New Roman" w:cs="Times New Roman"/>
          <w:iCs/>
          <w:color w:val="000000"/>
          <w:sz w:val="32"/>
          <w:szCs w:val="32"/>
        </w:rPr>
        <w:t>Согласие на участие ребенка в тестировании – это, во-первых, возможность лучше узнать своего ребенка, его ресурсы и ограничения, во-вторых, возможность держать в центре своего внимания вероятные факторы, влияющие на формирование рискового поведения, в-третьих, возможность обеспечить безопасный образ жизни для своего ребенка.</w:t>
      </w:r>
    </w:p>
    <w:p w:rsidR="0057749F" w:rsidRPr="00423887" w:rsidRDefault="0057749F" w:rsidP="005774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32"/>
          <w:szCs w:val="32"/>
        </w:rPr>
      </w:pPr>
      <w:r w:rsidRPr="0057749F">
        <w:rPr>
          <w:rFonts w:ascii="Times New Roman" w:hAnsi="Times New Roman" w:cs="Times New Roman"/>
          <w:iCs/>
          <w:color w:val="000000"/>
          <w:sz w:val="32"/>
          <w:szCs w:val="32"/>
        </w:rPr>
        <w:t xml:space="preserve">Вы, как законные представители своих детей, имеете возможность задать любые вопросы, связанные с процедурой тестирования. По окончании проведения тестирования и обработки ответов Вы сможете обратиться за результатами к организаторам (педагогу-психологу </w:t>
      </w:r>
      <w:r>
        <w:rPr>
          <w:rFonts w:ascii="Times New Roman" w:hAnsi="Times New Roman" w:cs="Times New Roman"/>
          <w:iCs/>
          <w:color w:val="000000"/>
          <w:sz w:val="32"/>
          <w:szCs w:val="32"/>
        </w:rPr>
        <w:t>школы</w:t>
      </w:r>
      <w:r w:rsidRPr="0057749F">
        <w:rPr>
          <w:rFonts w:ascii="Times New Roman" w:hAnsi="Times New Roman" w:cs="Times New Roman"/>
          <w:iCs/>
          <w:color w:val="000000"/>
          <w:sz w:val="32"/>
          <w:szCs w:val="32"/>
        </w:rPr>
        <w:t>) и получить соответствующие рекомендации».</w:t>
      </w:r>
    </w:p>
    <w:p w:rsidR="004E5DF8" w:rsidRDefault="004E5DF8"/>
    <w:sectPr w:rsidR="004E5DF8" w:rsidSect="003E5206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614"/>
    <w:rsid w:val="003E5206"/>
    <w:rsid w:val="00423887"/>
    <w:rsid w:val="004E5DF8"/>
    <w:rsid w:val="0057749F"/>
    <w:rsid w:val="0080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Школа</cp:lastModifiedBy>
  <cp:revision>4</cp:revision>
  <cp:lastPrinted>2026-09-09T05:21:00Z</cp:lastPrinted>
  <dcterms:created xsi:type="dcterms:W3CDTF">2026-09-06T12:46:00Z</dcterms:created>
  <dcterms:modified xsi:type="dcterms:W3CDTF">2026-09-09T05:21:00Z</dcterms:modified>
</cp:coreProperties>
</file>